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06T00:00:00Z">
              <w:dateFormat w:val="M/d/yyyy"/>
              <w:lid w:val="en-US"/>
              <w:storeMappedDataAs w:val="dateTime"/>
              <w:calendar w:val="gregorian"/>
            </w:date>
          </w:sdtPr>
          <w:sdtEndPr/>
          <w:sdtContent>
            <w:tc>
              <w:tcPr>
                <w:tcW w:w="7920" w:type="dxa"/>
                <w:tcBorders>
                  <w:bottom w:val="single" w:sz="4" w:space="0" w:color="auto"/>
                </w:tcBorders>
              </w:tcPr>
              <w:p w14:paraId="72891EAB" w14:textId="4020F637" w:rsidR="00B92965" w:rsidRDefault="007B1AFA" w:rsidP="00B92965">
                <w:r>
                  <w:t>5/6/2022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26AE423A" w:rsidR="00B92965" w:rsidRDefault="007B1AFA" w:rsidP="00B92965">
                <w:r>
                  <w:t>Alastair H Leyland</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Theme="minorBidi" w:eastAsia="Times New Roman" w:hAnsiTheme="minorBidi" w:cstheme="minorBidi"/>
              <w:b/>
              <w:bCs/>
              <w:color w:val="333333"/>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1CEA584" w:rsidR="00B92965" w:rsidRDefault="000C593F" w:rsidP="00B92965">
                <w:r w:rsidRPr="000C593F">
                  <w:rPr>
                    <w:rFonts w:asciiTheme="minorBidi" w:eastAsia="Times New Roman" w:hAnsiTheme="minorBidi" w:cstheme="minorBidi"/>
                    <w:b/>
                    <w:bCs/>
                    <w:color w:val="333333"/>
                    <w:sz w:val="22"/>
                    <w:szCs w:val="22"/>
                    <w:lang w:val="en-GB" w:eastAsia="en-GB"/>
                  </w:rPr>
                  <w:t>Effects of the Healthy Start Voucher Scheme on maternal and child health: a natural experiment using the Growing Up in Scotland record linkage study and the Infant Feeding Survey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3F1B2A2D" w:rsidR="00B92965" w:rsidRDefault="000C593F" w:rsidP="00B92965">
                <w:r w:rsidRPr="000C593F">
                  <w:t>13/164/10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72EFCBDA" w:rsidR="00F52A77" w:rsidRPr="00B406C2" w:rsidRDefault="007B1AFA" w:rsidP="00F52A77">
                  <w:pPr>
                    <w:rPr>
                      <w:rFonts w:asciiTheme="majorHAnsi" w:hAnsiTheme="majorHAnsi" w:cstheme="majorHAnsi"/>
                      <w:szCs w:val="22"/>
                    </w:rPr>
                  </w:pPr>
                  <w:permStart w:id="909969162" w:edGrp="everyone"/>
                  <w:r>
                    <w:rPr>
                      <w:rFonts w:asciiTheme="majorHAnsi" w:hAnsiTheme="majorHAnsi" w:cstheme="majorHAnsi"/>
                      <w:szCs w:val="22"/>
                    </w:rPr>
                    <w:t>NIHR</w:t>
                  </w:r>
                </w:p>
              </w:tc>
              <w:tc>
                <w:tcPr>
                  <w:tcW w:w="4202" w:type="dxa"/>
                </w:tcPr>
                <w:p w14:paraId="667AB4C8" w14:textId="1C3F1285" w:rsidR="00F52A77" w:rsidRPr="00B406C2" w:rsidRDefault="007B1AFA" w:rsidP="00F52A77">
                  <w:pPr>
                    <w:rPr>
                      <w:rFonts w:asciiTheme="majorHAnsi" w:hAnsiTheme="majorHAnsi" w:cstheme="majorHAnsi"/>
                      <w:szCs w:val="22"/>
                    </w:rPr>
                  </w:pPr>
                  <w:r>
                    <w:rPr>
                      <w:rFonts w:asciiTheme="majorHAnsi" w:hAnsiTheme="majorHAnsi" w:cstheme="majorHAnsi"/>
                      <w:szCs w:val="22"/>
                    </w:rPr>
                    <w:t>Project funding to institution</w:t>
                  </w:r>
                </w:p>
              </w:tc>
            </w:tr>
            <w:tr w:rsidR="00F52A77" w14:paraId="6BE05526" w14:textId="77777777" w:rsidTr="00F020A6">
              <w:tc>
                <w:tcPr>
                  <w:tcW w:w="4296" w:type="dxa"/>
                </w:tcPr>
                <w:p w14:paraId="30CD1883" w14:textId="2FB2410A" w:rsidR="00F52A77" w:rsidRPr="00B406C2" w:rsidRDefault="007B1AFA" w:rsidP="00F52A77">
                  <w:pPr>
                    <w:rPr>
                      <w:rFonts w:asciiTheme="majorHAnsi" w:hAnsiTheme="majorHAnsi" w:cstheme="majorHAnsi"/>
                      <w:szCs w:val="22"/>
                    </w:rPr>
                  </w:pPr>
                  <w:r>
                    <w:rPr>
                      <w:rFonts w:asciiTheme="majorHAnsi" w:hAnsiTheme="majorHAnsi" w:cstheme="majorHAnsi"/>
                      <w:szCs w:val="22"/>
                    </w:rPr>
                    <w:t>Medical Research Council</w:t>
                  </w:r>
                </w:p>
              </w:tc>
              <w:tc>
                <w:tcPr>
                  <w:tcW w:w="4202" w:type="dxa"/>
                </w:tcPr>
                <w:p w14:paraId="47323321" w14:textId="40865B62" w:rsidR="00F52A77" w:rsidRPr="00B406C2" w:rsidRDefault="007B1AFA" w:rsidP="00F52A77">
                  <w:pPr>
                    <w:rPr>
                      <w:rFonts w:asciiTheme="majorHAnsi" w:hAnsiTheme="majorHAnsi" w:cstheme="majorHAnsi"/>
                      <w:szCs w:val="22"/>
                    </w:rPr>
                  </w:pPr>
                  <w:r>
                    <w:rPr>
                      <w:rFonts w:asciiTheme="majorHAnsi" w:hAnsiTheme="majorHAnsi" w:cstheme="majorHAnsi"/>
                      <w:szCs w:val="22"/>
                    </w:rPr>
                    <w:t>Core funding to institution</w:t>
                  </w:r>
                </w:p>
              </w:tc>
            </w:tr>
            <w:tr w:rsidR="00F52A77" w14:paraId="4D410FE6" w14:textId="77777777" w:rsidTr="00F020A6">
              <w:tc>
                <w:tcPr>
                  <w:tcW w:w="4296" w:type="dxa"/>
                </w:tcPr>
                <w:p w14:paraId="182F7CAE" w14:textId="455EA2BC" w:rsidR="00F52A77" w:rsidRPr="00B406C2" w:rsidRDefault="007B1AFA" w:rsidP="00F52A77">
                  <w:pPr>
                    <w:rPr>
                      <w:rFonts w:asciiTheme="majorHAnsi" w:hAnsiTheme="majorHAnsi" w:cstheme="majorHAnsi"/>
                      <w:szCs w:val="22"/>
                    </w:rPr>
                  </w:pPr>
                  <w:r>
                    <w:rPr>
                      <w:rFonts w:asciiTheme="majorHAnsi" w:hAnsiTheme="majorHAnsi" w:cstheme="majorHAnsi"/>
                      <w:szCs w:val="22"/>
                    </w:rPr>
                    <w:t>Scottish Government Chief Scientist Office</w:t>
                  </w:r>
                </w:p>
              </w:tc>
              <w:tc>
                <w:tcPr>
                  <w:tcW w:w="4202" w:type="dxa"/>
                </w:tcPr>
                <w:p w14:paraId="70CEEC03" w14:textId="09C442D4" w:rsidR="00F52A77" w:rsidRPr="007B1AFA" w:rsidRDefault="007B1AFA" w:rsidP="00F52A77">
                  <w:pPr>
                    <w:rPr>
                      <w:rFonts w:asciiTheme="majorHAnsi" w:hAnsiTheme="majorHAnsi" w:cstheme="majorHAnsi"/>
                    </w:rPr>
                  </w:pPr>
                  <w:r>
                    <w:rPr>
                      <w:rFonts w:asciiTheme="majorHAnsi" w:hAnsiTheme="majorHAnsi" w:cstheme="majorHAnsi"/>
                    </w:rPr>
                    <w:t>Core funding to institution</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4F4B677E" w:rsidR="00F52A77" w:rsidRDefault="001335FC"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1301CBAD" w:rsidR="00F52A77" w:rsidRPr="00B406C2" w:rsidRDefault="001335FC" w:rsidP="00F52A77">
                  <w:permStart w:id="2112571583" w:edGrp="everyone"/>
                  <w:r>
                    <w:t>NIHR</w:t>
                  </w:r>
                </w:p>
              </w:tc>
              <w:tc>
                <w:tcPr>
                  <w:tcW w:w="4050" w:type="dxa"/>
                </w:tcPr>
                <w:p w14:paraId="70299A1F" w14:textId="4F8C23A3" w:rsidR="00F52A77" w:rsidRPr="00B406C2" w:rsidRDefault="001335FC" w:rsidP="00F52A77">
                  <w:r>
                    <w:t>GHR Group on Social Policy and Health Inequalities</w:t>
                  </w:r>
                  <w:r w:rsidR="0054670D">
                    <w:t xml:space="preserve"> GHR 16/137/99</w:t>
                  </w:r>
                </w:p>
              </w:tc>
            </w:tr>
            <w:tr w:rsidR="00F52A77" w14:paraId="7C339C47" w14:textId="77777777" w:rsidTr="00F21D2D">
              <w:tc>
                <w:tcPr>
                  <w:tcW w:w="4298" w:type="dxa"/>
                </w:tcPr>
                <w:p w14:paraId="3B78AC87" w14:textId="65F9ADA8" w:rsidR="00F52A77" w:rsidRPr="00B406C2" w:rsidRDefault="001335FC" w:rsidP="00F52A77">
                  <w:r>
                    <w:t>NIHR</w:t>
                  </w:r>
                </w:p>
              </w:tc>
              <w:tc>
                <w:tcPr>
                  <w:tcW w:w="4050" w:type="dxa"/>
                </w:tcPr>
                <w:p w14:paraId="1F7F92E8" w14:textId="124EEFC8" w:rsidR="00F52A77" w:rsidRPr="00B406C2" w:rsidRDefault="0054670D" w:rsidP="00F52A77">
                  <w:r w:rsidRPr="0054670D">
                    <w:t>Evaluating possible intended and unintended consequences of the implementation of Minimum Unit Pricing of Alcohol in Scotland: a natural experiment</w:t>
                  </w:r>
                  <w:r>
                    <w:t xml:space="preserve"> PHR 11/3005/40</w:t>
                  </w:r>
                </w:p>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52007D3D" w:rsidR="00F52A77" w:rsidRDefault="001335FC"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6668850" w:rsidR="00F52A77" w:rsidRDefault="001335FC"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01E80C5B" w:rsidR="00F52A77" w:rsidRDefault="001335FC"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1FE8CA6E" w:rsidR="00F52A77" w:rsidRDefault="001335F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6CD64D9F" w:rsidR="00F52A77" w:rsidRDefault="001335F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0AC3EB24" w:rsidR="00AC2BE6" w:rsidRDefault="001335FC"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983AA9F" w:rsidR="00F52A77" w:rsidRDefault="0054670D"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 xml:space="preserve">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2632001A" w:rsidR="00F52A77" w:rsidRDefault="006B6FE9" w:rsidP="00F52A77">
                  <w:permStart w:id="530011188" w:edGrp="everyone"/>
                  <w:r>
                    <w:t>NIHR PHR Funding Board</w:t>
                  </w:r>
                </w:p>
              </w:tc>
              <w:tc>
                <w:tcPr>
                  <w:tcW w:w="4228" w:type="dxa"/>
                </w:tcPr>
                <w:p w14:paraId="29DFDF57" w14:textId="1523FFA7" w:rsidR="00F52A77" w:rsidRDefault="006B6FE9" w:rsidP="00F52A77">
                  <w:r>
                    <w:t>Member 2009-2015</w:t>
                  </w:r>
                </w:p>
              </w:tc>
            </w:tr>
            <w:tr w:rsidR="00F52A77" w14:paraId="5A5DA268" w14:textId="77777777" w:rsidTr="00F21D2D">
              <w:tc>
                <w:tcPr>
                  <w:tcW w:w="4298" w:type="dxa"/>
                </w:tcPr>
                <w:p w14:paraId="4FACCE1E" w14:textId="7A2071CF" w:rsidR="00F52A77" w:rsidRDefault="006B6FE9" w:rsidP="00F52A77">
                  <w:r>
                    <w:lastRenderedPageBreak/>
                    <w:t>NIHR Global HPSR Funding Board</w:t>
                  </w:r>
                </w:p>
              </w:tc>
              <w:tc>
                <w:tcPr>
                  <w:tcW w:w="4228" w:type="dxa"/>
                </w:tcPr>
                <w:p w14:paraId="336C3C9A" w14:textId="6B160882" w:rsidR="00F52A77" w:rsidRDefault="006B6FE9" w:rsidP="00F52A77">
                  <w:r>
                    <w:t>Member 2021-Present</w:t>
                  </w:r>
                </w:p>
              </w:tc>
            </w:tr>
            <w:tr w:rsidR="00F52A77" w14:paraId="5AD02543" w14:textId="77777777" w:rsidTr="00F21D2D">
              <w:tc>
                <w:tcPr>
                  <w:tcW w:w="4298" w:type="dxa"/>
                </w:tcPr>
                <w:p w14:paraId="552C4E0A" w14:textId="64026248" w:rsidR="00F52A77" w:rsidRDefault="006B6FE9" w:rsidP="00F52A77">
                  <w:r>
                    <w:t xml:space="preserve">NIHR Global Research Professorships </w:t>
                  </w:r>
                  <w:r w:rsidR="00011D6F">
                    <w:t>Selection Committee</w:t>
                  </w:r>
                </w:p>
              </w:tc>
              <w:tc>
                <w:tcPr>
                  <w:tcW w:w="4228" w:type="dxa"/>
                </w:tcPr>
                <w:p w14:paraId="1FBAC2CE" w14:textId="43E34EF9" w:rsidR="00F52A77" w:rsidRDefault="00011D6F" w:rsidP="00F52A77">
                  <w:r>
                    <w:t>Member 2022-Present</w:t>
                  </w:r>
                </w:p>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3BDB8BF8" w:rsidR="00F52A77" w:rsidRDefault="00011D6F"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33346ED8" w:rsidR="00F52A77" w:rsidRDefault="00011D6F"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2B8FA5E0" w:rsidR="00F52A77" w:rsidRDefault="00011D6F"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B0E93" w14:textId="77777777" w:rsidR="000E470B" w:rsidRDefault="000E470B" w:rsidP="00E23042">
      <w:r>
        <w:separator/>
      </w:r>
    </w:p>
  </w:endnote>
  <w:endnote w:type="continuationSeparator" w:id="0">
    <w:p w14:paraId="1AC1F41C" w14:textId="77777777" w:rsidR="000E470B" w:rsidRDefault="000E470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19EA4" w14:textId="77777777" w:rsidR="000E470B" w:rsidRDefault="000E470B" w:rsidP="00E23042">
      <w:r>
        <w:separator/>
      </w:r>
    </w:p>
  </w:footnote>
  <w:footnote w:type="continuationSeparator" w:id="0">
    <w:p w14:paraId="7855C2B8" w14:textId="77777777" w:rsidR="000E470B" w:rsidRDefault="000E470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1D6F"/>
    <w:rsid w:val="00013104"/>
    <w:rsid w:val="00045C5A"/>
    <w:rsid w:val="00050A98"/>
    <w:rsid w:val="0006627A"/>
    <w:rsid w:val="00080E3A"/>
    <w:rsid w:val="000A7AAC"/>
    <w:rsid w:val="000C593F"/>
    <w:rsid w:val="000D01CB"/>
    <w:rsid w:val="000E470B"/>
    <w:rsid w:val="001335FC"/>
    <w:rsid w:val="001A4D68"/>
    <w:rsid w:val="001F07C3"/>
    <w:rsid w:val="001F15E2"/>
    <w:rsid w:val="002268E3"/>
    <w:rsid w:val="0029222F"/>
    <w:rsid w:val="002C2D8C"/>
    <w:rsid w:val="002E51B0"/>
    <w:rsid w:val="003309F0"/>
    <w:rsid w:val="00335074"/>
    <w:rsid w:val="00341A75"/>
    <w:rsid w:val="00342223"/>
    <w:rsid w:val="003512AC"/>
    <w:rsid w:val="00432B4B"/>
    <w:rsid w:val="004F1DCB"/>
    <w:rsid w:val="004F79FD"/>
    <w:rsid w:val="005031F7"/>
    <w:rsid w:val="00507BC6"/>
    <w:rsid w:val="00530CFE"/>
    <w:rsid w:val="0054670D"/>
    <w:rsid w:val="005860EF"/>
    <w:rsid w:val="00587022"/>
    <w:rsid w:val="005918F6"/>
    <w:rsid w:val="005A7BB7"/>
    <w:rsid w:val="00621D7D"/>
    <w:rsid w:val="00690CF1"/>
    <w:rsid w:val="006915AC"/>
    <w:rsid w:val="006B6FE9"/>
    <w:rsid w:val="0071164C"/>
    <w:rsid w:val="00764868"/>
    <w:rsid w:val="007B1AFA"/>
    <w:rsid w:val="007D512D"/>
    <w:rsid w:val="007F4BDD"/>
    <w:rsid w:val="008014E5"/>
    <w:rsid w:val="00826C60"/>
    <w:rsid w:val="00847884"/>
    <w:rsid w:val="008A55FE"/>
    <w:rsid w:val="008B36A0"/>
    <w:rsid w:val="008F723B"/>
    <w:rsid w:val="00926C21"/>
    <w:rsid w:val="009304C2"/>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024E"/>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7556E"/>
    <w:rsid w:val="005F78D4"/>
    <w:rsid w:val="00617E1A"/>
    <w:rsid w:val="006713E6"/>
    <w:rsid w:val="007537EB"/>
    <w:rsid w:val="007D4818"/>
    <w:rsid w:val="009C63DD"/>
    <w:rsid w:val="00BE350E"/>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Ruth Dundas</cp:lastModifiedBy>
  <cp:revision>2</cp:revision>
  <dcterms:created xsi:type="dcterms:W3CDTF">2022-05-06T12:29:00Z</dcterms:created>
  <dcterms:modified xsi:type="dcterms:W3CDTF">2022-05-06T12:29:00Z</dcterms:modified>
</cp:coreProperties>
</file>